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CHRYSLER 200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1C3CCCCB5GN135172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239,060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160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23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