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GMC Yukon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1GKS2AE09CR312338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184,065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157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