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CADILLAC SRX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3GYFNDEY3AS634330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111,049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