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Town and Country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2C4RC1GG0FR590898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203,907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