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GMC Acadia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1GKKVRKDXEJ361188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184,962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30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